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9" w:rsidRDefault="00E812A9" w:rsidP="00501DC7">
      <w:pPr>
        <w:tabs>
          <w:tab w:val="center" w:pos="6395"/>
        </w:tabs>
        <w:spacing w:before="1"/>
        <w:ind w:left="3021"/>
        <w:rPr>
          <w:rFonts w:ascii="Times New Roman" w:hAnsi="Times New Roman"/>
          <w:sz w:val="16"/>
        </w:rPr>
      </w:pPr>
    </w:p>
    <w:p w:rsidR="00E812A9" w:rsidRDefault="00E812A9">
      <w:pPr>
        <w:pStyle w:val="Corpodetexto"/>
        <w:rPr>
          <w:sz w:val="18"/>
        </w:rPr>
      </w:pPr>
    </w:p>
    <w:p w:rsidR="00E812A9" w:rsidRDefault="00E812A9">
      <w:pPr>
        <w:pStyle w:val="Corpodetexto"/>
        <w:spacing w:before="10"/>
        <w:rPr>
          <w:sz w:val="16"/>
        </w:rPr>
      </w:pPr>
    </w:p>
    <w:p w:rsidR="007945BD" w:rsidRDefault="007945BD" w:rsidP="007945BD">
      <w:pPr>
        <w:pStyle w:val="Heading1"/>
        <w:ind w:right="2361"/>
      </w:pPr>
    </w:p>
    <w:p w:rsidR="007945BD" w:rsidRDefault="007945BD" w:rsidP="007945BD">
      <w:pPr>
        <w:pStyle w:val="Heading1"/>
        <w:ind w:right="2361"/>
      </w:pPr>
    </w:p>
    <w:p w:rsidR="007945BD" w:rsidRDefault="007945BD" w:rsidP="007945BD">
      <w:pPr>
        <w:pStyle w:val="Heading1"/>
        <w:ind w:right="2361"/>
      </w:pPr>
    </w:p>
    <w:p w:rsidR="00E812A9" w:rsidRDefault="00E552E7" w:rsidP="007945BD">
      <w:pPr>
        <w:pStyle w:val="Heading1"/>
        <w:ind w:right="2361"/>
      </w:pPr>
      <w:r>
        <w:t>ANEXO 12</w:t>
      </w:r>
    </w:p>
    <w:p w:rsidR="00E812A9" w:rsidRDefault="00E552E7">
      <w:pPr>
        <w:spacing w:before="198"/>
        <w:ind w:left="2330" w:right="2360"/>
        <w:jc w:val="center"/>
        <w:rPr>
          <w:rFonts w:ascii="Times New Roman"/>
          <w:b/>
        </w:rPr>
      </w:pPr>
      <w:r>
        <w:rPr>
          <w:rFonts w:ascii="Times New Roman"/>
          <w:b/>
        </w:rPr>
        <w:t>TERMO DE CONFORMIDADE FASE 1 INEXIGIBILIDADE</w:t>
      </w:r>
    </w:p>
    <w:p w:rsidR="00E812A9" w:rsidRDefault="00E552E7">
      <w:pPr>
        <w:spacing w:before="200"/>
        <w:ind w:left="2330" w:right="235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DECRETO Nº</w:t>
      </w:r>
      <w:r>
        <w:rPr>
          <w:rFonts w:ascii="Times New Roman" w:hAnsi="Times New Roman"/>
          <w:b/>
          <w:u w:val="single"/>
        </w:rPr>
        <w:t xml:space="preserve">   </w:t>
      </w:r>
      <w:r>
        <w:rPr>
          <w:rFonts w:ascii="Times New Roman" w:hAnsi="Times New Roman"/>
          <w:b/>
          <w:spacing w:val="54"/>
          <w:u w:val="single"/>
        </w:rPr>
        <w:t xml:space="preserve"> </w:t>
      </w:r>
      <w:r>
        <w:rPr>
          <w:rFonts w:ascii="Times New Roman" w:hAnsi="Times New Roman"/>
          <w:b/>
        </w:rPr>
        <w:t>/2020</w:t>
      </w:r>
    </w:p>
    <w:p w:rsidR="008F3CE0" w:rsidRPr="007945BD" w:rsidRDefault="00E552E7" w:rsidP="007945BD">
      <w:pPr>
        <w:spacing w:before="1"/>
        <w:ind w:left="2330" w:right="235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(Revoga Decreto Nº 05/2019)</w:t>
      </w:r>
    </w:p>
    <w:p w:rsidR="00E812A9" w:rsidRDefault="00E552E7">
      <w:pPr>
        <w:pStyle w:val="Corpodetexto"/>
        <w:tabs>
          <w:tab w:val="left" w:pos="8560"/>
        </w:tabs>
        <w:ind w:left="118"/>
      </w:pPr>
      <w:r>
        <w:t>Processo</w:t>
      </w:r>
      <w:r>
        <w:rPr>
          <w:spacing w:val="-2"/>
        </w:rPr>
        <w:t xml:space="preserve"> </w:t>
      </w:r>
      <w:r>
        <w:t>nº: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2A9" w:rsidRDefault="00E812A9">
      <w:pPr>
        <w:pStyle w:val="Corpodetexto"/>
        <w:spacing w:before="1"/>
        <w:rPr>
          <w:sz w:val="14"/>
        </w:rPr>
      </w:pPr>
    </w:p>
    <w:p w:rsidR="007945BD" w:rsidRDefault="007945BD">
      <w:pPr>
        <w:pStyle w:val="Corpodetexto"/>
        <w:spacing w:before="92"/>
        <w:ind w:left="5193"/>
      </w:pPr>
    </w:p>
    <w:p w:rsidR="007945BD" w:rsidRDefault="00E552E7" w:rsidP="007945BD">
      <w:pPr>
        <w:pStyle w:val="Corpodetexto"/>
        <w:spacing w:before="92"/>
        <w:ind w:left="5193"/>
      </w:pPr>
      <w:r>
        <w:t>Legenda: S = Sim ; N = Não ; NA = Não se aplica</w:t>
      </w:r>
    </w:p>
    <w:p w:rsidR="008F3CE0" w:rsidRDefault="008F3CE0">
      <w:pPr>
        <w:pStyle w:val="Corpodetexto"/>
        <w:spacing w:before="7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518"/>
        <w:gridCol w:w="1072"/>
      </w:tblGrid>
      <w:tr w:rsidR="00E812A9">
        <w:trPr>
          <w:trHeight w:val="251"/>
        </w:trPr>
        <w:tc>
          <w:tcPr>
            <w:tcW w:w="768" w:type="dxa"/>
            <w:shd w:val="clear" w:color="auto" w:fill="D9D9D9"/>
          </w:tcPr>
          <w:p w:rsidR="00E812A9" w:rsidRDefault="00E552E7">
            <w:pPr>
              <w:pStyle w:val="TableParagraph"/>
              <w:spacing w:before="10" w:line="222" w:lineRule="exact"/>
              <w:ind w:left="87" w:right="9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ITEM</w:t>
            </w:r>
          </w:p>
        </w:tc>
        <w:tc>
          <w:tcPr>
            <w:tcW w:w="7518" w:type="dxa"/>
            <w:shd w:val="clear" w:color="auto" w:fill="D9D9D9"/>
          </w:tcPr>
          <w:p w:rsidR="00E812A9" w:rsidRDefault="00E552E7">
            <w:pPr>
              <w:pStyle w:val="TableParagraph"/>
              <w:spacing w:line="232" w:lineRule="exact"/>
              <w:ind w:left="3077" w:right="30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072" w:type="dxa"/>
            <w:shd w:val="clear" w:color="auto" w:fill="D9D9D9"/>
          </w:tcPr>
          <w:p w:rsidR="00E812A9" w:rsidRDefault="00E552E7">
            <w:pPr>
              <w:pStyle w:val="TableParagraph"/>
              <w:spacing w:line="232" w:lineRule="exact"/>
              <w:ind w:left="1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S/N/NA</w:t>
            </w: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552E7">
            <w:pPr>
              <w:pStyle w:val="TableParagraph"/>
              <w:spacing w:before="146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8282A"/>
                <w:w w:val="99"/>
                <w:sz w:val="20"/>
              </w:rPr>
              <w:t>1</w:t>
            </w: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5" w:lineRule="exact"/>
              <w:ind w:left="107"/>
            </w:pPr>
            <w:r>
              <w:rPr>
                <w:color w:val="28282A"/>
              </w:rPr>
              <w:t>O procedimento está formalizado em Processo Administrativo, devidamente</w:t>
            </w:r>
          </w:p>
          <w:p w:rsidR="00E812A9" w:rsidRDefault="00E552E7">
            <w:pPr>
              <w:pStyle w:val="TableParagraph"/>
              <w:spacing w:line="252" w:lineRule="exact"/>
              <w:ind w:left="107"/>
            </w:pPr>
            <w:r>
              <w:rPr>
                <w:color w:val="28282A"/>
              </w:rPr>
              <w:t>autuado, protocolado e numerado?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805"/>
        </w:trPr>
        <w:tc>
          <w:tcPr>
            <w:tcW w:w="768" w:type="dxa"/>
          </w:tcPr>
          <w:p w:rsidR="00E812A9" w:rsidRDefault="00E812A9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E812A9" w:rsidRDefault="00E552E7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8282A"/>
                <w:w w:val="99"/>
                <w:sz w:val="20"/>
              </w:rPr>
              <w:t>2</w:t>
            </w: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ind w:left="141" w:right="583" w:hanging="34"/>
            </w:pPr>
            <w:r>
              <w:rPr>
                <w:color w:val="28282A"/>
              </w:rPr>
              <w:t>A requisição para a despesa está devidamente assinada pelo responsável do setor requisitante, informando inclusive a dotação orçamentária por onde</w:t>
            </w:r>
          </w:p>
          <w:p w:rsidR="00E812A9" w:rsidRDefault="00E552E7">
            <w:pPr>
              <w:pStyle w:val="TableParagraph"/>
              <w:spacing w:line="252" w:lineRule="exact"/>
              <w:ind w:left="141"/>
            </w:pPr>
            <w:r>
              <w:rPr>
                <w:color w:val="28282A"/>
              </w:rPr>
              <w:t>correrá a despesa?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552E7">
            <w:pPr>
              <w:pStyle w:val="TableParagraph"/>
              <w:spacing w:before="146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5" w:lineRule="exact"/>
              <w:ind w:left="107"/>
            </w:pPr>
            <w:r>
              <w:t>O Termo de Referência ou Projeto Básico (conforme o caso), para inexigibilidade</w:t>
            </w:r>
          </w:p>
          <w:p w:rsidR="00E812A9" w:rsidRDefault="00E552E7">
            <w:pPr>
              <w:pStyle w:val="TableParagraph"/>
              <w:spacing w:line="252" w:lineRule="exact"/>
              <w:ind w:left="141"/>
            </w:pPr>
            <w:r>
              <w:t>de licitação, está anexado aos autos?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552E7">
            <w:pPr>
              <w:pStyle w:val="TableParagraph"/>
              <w:spacing w:before="1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Ainda quanto ao Termo de Referência ou Projeto Básico: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806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ind w:left="141" w:right="237" w:hanging="34"/>
            </w:pPr>
            <w:r>
              <w:t>a) O Objeto está claramente definido, descrito de forma precisa, suficiente clara e isento de especificações que, por excessivas, irrelevantes ou desnecessárias,</w:t>
            </w:r>
          </w:p>
          <w:p w:rsidR="00E812A9" w:rsidRDefault="00E552E7">
            <w:pPr>
              <w:pStyle w:val="TableParagraph"/>
              <w:spacing w:line="252" w:lineRule="exact"/>
              <w:ind w:left="141"/>
            </w:pPr>
            <w:r>
              <w:t>limitem ou frustrem a competição ou sua realização?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5" w:lineRule="exact"/>
              <w:ind w:left="158"/>
            </w:pPr>
            <w:r>
              <w:t>b) As especificações do objeto estão detalhadas ou então foi informado que não</w:t>
            </w:r>
          </w:p>
          <w:p w:rsidR="00E812A9" w:rsidRDefault="00E552E7">
            <w:pPr>
              <w:pStyle w:val="TableParagraph"/>
              <w:spacing w:line="252" w:lineRule="exact"/>
              <w:ind w:left="141"/>
            </w:pPr>
            <w:r>
              <w:t>há especificações a detalhar?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c) O valor do objeto está descrito no TR?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d) A origem da demanda está informada?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e) Há justificativa para a contratação?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f) A justificativa da escolha do fornecedor foi apresentada no TR?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g) A justificativa do preço consta no TR?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h) O enquadramento legal está definido no TR?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7" w:lineRule="exact"/>
              <w:ind w:left="107"/>
            </w:pPr>
            <w:r>
              <w:t>i) As especificações da forma de entrega ou realização do serviço estão</w:t>
            </w:r>
          </w:p>
          <w:p w:rsidR="00E812A9" w:rsidRDefault="00E552E7">
            <w:pPr>
              <w:pStyle w:val="TableParagraph"/>
              <w:spacing w:line="251" w:lineRule="exact"/>
              <w:ind w:left="107"/>
            </w:pPr>
            <w:r>
              <w:t>detalhadas?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j) há especificações de recebimento e aceitação do objeto?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k) Há informações quanto as obrigações das partes?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8" w:lineRule="exact"/>
              <w:ind w:left="107"/>
            </w:pPr>
            <w:r>
              <w:t>l) Há informações sobre a aceitabilidade da proposta ou então a informação de</w:t>
            </w:r>
          </w:p>
          <w:p w:rsidR="00E812A9" w:rsidRDefault="00E552E7">
            <w:pPr>
              <w:pStyle w:val="TableParagraph"/>
              <w:spacing w:line="249" w:lineRule="exact"/>
              <w:ind w:left="107"/>
            </w:pPr>
            <w:r>
              <w:t>que não serão exigidos?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7" w:lineRule="exact"/>
              <w:ind w:left="107"/>
            </w:pPr>
            <w:r>
              <w:t>m) Há informações sobre a necessidade ou não da formalização de termo</w:t>
            </w:r>
          </w:p>
          <w:p w:rsidR="00E812A9" w:rsidRDefault="00E552E7">
            <w:pPr>
              <w:pStyle w:val="TableParagraph"/>
              <w:spacing w:line="251" w:lineRule="exact"/>
              <w:ind w:left="107"/>
            </w:pPr>
            <w:r>
              <w:t>contratual?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7" w:lineRule="exact"/>
              <w:ind w:left="107"/>
            </w:pPr>
            <w:r>
              <w:t>n) A vigência contratual está informada no TR ou então a informação de que não</w:t>
            </w:r>
          </w:p>
          <w:p w:rsidR="00E812A9" w:rsidRDefault="00E552E7">
            <w:pPr>
              <w:pStyle w:val="TableParagraph"/>
              <w:spacing w:line="251" w:lineRule="exact"/>
              <w:ind w:left="107"/>
            </w:pPr>
            <w:r>
              <w:t>há previsão de contrato?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268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48" w:lineRule="exact"/>
              <w:ind w:left="107"/>
            </w:pPr>
            <w:r>
              <w:t>o) Há previsão das sanções para o caso de inadimplemento do objeto?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2A9">
        <w:trPr>
          <w:trHeight w:val="270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51" w:lineRule="exact"/>
              <w:ind w:left="107"/>
            </w:pPr>
            <w:r>
              <w:t>p) A dotação orçamentária consta do TR?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2A9" w:rsidRDefault="00E812A9">
      <w:pPr>
        <w:rPr>
          <w:rFonts w:ascii="Times New Roman"/>
          <w:sz w:val="20"/>
        </w:rPr>
        <w:sectPr w:rsidR="00E812A9" w:rsidSect="007945BD">
          <w:footerReference w:type="default" r:id="rId6"/>
          <w:type w:val="continuous"/>
          <w:pgSz w:w="11910" w:h="16840"/>
          <w:pgMar w:top="620" w:right="840" w:bottom="2080" w:left="1300" w:header="720" w:footer="43" w:gutter="0"/>
          <w:cols w:space="720"/>
        </w:sectPr>
      </w:pPr>
    </w:p>
    <w:p w:rsidR="00E812A9" w:rsidRDefault="00E812A9">
      <w:pPr>
        <w:pStyle w:val="Corpodetexto"/>
        <w:rPr>
          <w:sz w:val="20"/>
        </w:rPr>
      </w:pPr>
    </w:p>
    <w:p w:rsidR="00E812A9" w:rsidRDefault="00E812A9">
      <w:pPr>
        <w:pStyle w:val="Corpodetexto"/>
        <w:spacing w:before="3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7518"/>
        <w:gridCol w:w="1072"/>
      </w:tblGrid>
      <w:tr w:rsidR="00E812A9">
        <w:trPr>
          <w:trHeight w:val="270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51" w:lineRule="exact"/>
              <w:ind w:left="107"/>
            </w:pPr>
            <w:r>
              <w:t>q) Há indicação do futuro fiscal e gestor do contrato, se for o aplicável?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5" w:lineRule="exact"/>
              <w:ind w:left="107"/>
            </w:pPr>
            <w:r>
              <w:t>r) As disposições gerais estão especificadas ou então a informação de que não há</w:t>
            </w:r>
          </w:p>
          <w:p w:rsidR="00E812A9" w:rsidRDefault="00E552E7">
            <w:pPr>
              <w:pStyle w:val="TableParagraph"/>
              <w:spacing w:line="252" w:lineRule="exact"/>
              <w:ind w:left="107"/>
            </w:pPr>
            <w:r>
              <w:t>disposições gerais?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2A9">
        <w:trPr>
          <w:trHeight w:val="537"/>
        </w:trPr>
        <w:tc>
          <w:tcPr>
            <w:tcW w:w="768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8" w:type="dxa"/>
          </w:tcPr>
          <w:p w:rsidR="00E812A9" w:rsidRDefault="00E552E7">
            <w:pPr>
              <w:pStyle w:val="TableParagraph"/>
              <w:spacing w:line="265" w:lineRule="exact"/>
              <w:ind w:left="107"/>
            </w:pPr>
            <w:r>
              <w:t>s) Os anexos ao TR estão informados ou então há a informação de que não há</w:t>
            </w:r>
          </w:p>
          <w:p w:rsidR="00E812A9" w:rsidRDefault="00E552E7">
            <w:pPr>
              <w:pStyle w:val="TableParagraph"/>
              <w:spacing w:line="252" w:lineRule="exact"/>
              <w:ind w:left="107"/>
            </w:pPr>
            <w:r>
              <w:t>anexos?</w:t>
            </w:r>
          </w:p>
        </w:tc>
        <w:tc>
          <w:tcPr>
            <w:tcW w:w="1072" w:type="dxa"/>
          </w:tcPr>
          <w:p w:rsidR="00E812A9" w:rsidRDefault="00E812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12A9" w:rsidRDefault="00E552E7">
      <w:pPr>
        <w:spacing w:line="237" w:lineRule="auto"/>
        <w:ind w:left="118" w:right="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Obs.: Caso identifique fato nos autos que não foi objeto de identificação na lista acima, poderá ser relacionado em folha separada, como anexo a este Termo de Conformidade.</w:t>
      </w:r>
    </w:p>
    <w:p w:rsidR="00E812A9" w:rsidRDefault="00E812A9">
      <w:pPr>
        <w:pStyle w:val="Corpodetexto"/>
        <w:spacing w:before="9"/>
        <w:rPr>
          <w:i/>
          <w:sz w:val="21"/>
        </w:rPr>
      </w:pPr>
    </w:p>
    <w:p w:rsidR="00E812A9" w:rsidRDefault="00E552E7">
      <w:pPr>
        <w:pStyle w:val="Corpodetexto"/>
        <w:tabs>
          <w:tab w:val="left" w:pos="9661"/>
        </w:tabs>
        <w:ind w:left="118"/>
      </w:pPr>
      <w:r>
        <w:t xml:space="preserve">(  </w:t>
      </w:r>
      <w:r>
        <w:rPr>
          <w:spacing w:val="26"/>
        </w:rPr>
        <w:t xml:space="preserve"> </w:t>
      </w:r>
      <w:r>
        <w:t>)</w:t>
      </w:r>
      <w:r>
        <w:rPr>
          <w:spacing w:val="41"/>
        </w:rPr>
        <w:t xml:space="preserve"> </w:t>
      </w:r>
      <w:r>
        <w:t>Uma</w:t>
      </w:r>
      <w:r>
        <w:rPr>
          <w:spacing w:val="43"/>
        </w:rPr>
        <w:t xml:space="preserve"> </w:t>
      </w:r>
      <w:r>
        <w:t>vez</w:t>
      </w:r>
      <w:r>
        <w:rPr>
          <w:spacing w:val="41"/>
        </w:rPr>
        <w:t xml:space="preserve"> </w:t>
      </w:r>
      <w:r>
        <w:t>atendidos</w:t>
      </w:r>
      <w:r>
        <w:rPr>
          <w:spacing w:val="40"/>
        </w:rPr>
        <w:t xml:space="preserve"> </w:t>
      </w:r>
      <w:r>
        <w:t>todos</w:t>
      </w:r>
      <w:r>
        <w:rPr>
          <w:spacing w:val="41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itens</w:t>
      </w:r>
      <w:r>
        <w:rPr>
          <w:spacing w:val="40"/>
        </w:rPr>
        <w:t xml:space="preserve"> </w:t>
      </w:r>
      <w:r>
        <w:t>acima,</w:t>
      </w:r>
      <w:r>
        <w:rPr>
          <w:spacing w:val="41"/>
        </w:rPr>
        <w:t xml:space="preserve"> </w:t>
      </w:r>
      <w:r>
        <w:t>opinamos</w:t>
      </w:r>
      <w:r>
        <w:rPr>
          <w:spacing w:val="41"/>
        </w:rPr>
        <w:t xml:space="preserve"> </w:t>
      </w:r>
      <w:r>
        <w:t>pelo</w:t>
      </w:r>
      <w:r>
        <w:rPr>
          <w:spacing w:val="39"/>
        </w:rPr>
        <w:t xml:space="preserve"> </w:t>
      </w:r>
      <w:r>
        <w:t>prosseguimento,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 xml:space="preserve">a/o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2A9" w:rsidRDefault="00414CCB">
      <w:pPr>
        <w:pStyle w:val="Corpodetexto"/>
        <w:spacing w:before="8"/>
        <w:rPr>
          <w:sz w:val="17"/>
        </w:rPr>
      </w:pPr>
      <w:r w:rsidRPr="00414CCB">
        <w:pict>
          <v:line id="_x0000_s2060" style="position:absolute;z-index:-251656192;mso-wrap-distance-left:0;mso-wrap-distance-right:0;mso-position-horizontal-relative:page" from="70.95pt,12.4pt" to="478.05pt,12.4pt" strokeweight=".15578mm">
            <w10:wrap type="topAndBottom" anchorx="page"/>
          </v:line>
        </w:pict>
      </w:r>
    </w:p>
    <w:p w:rsidR="00E812A9" w:rsidRDefault="00E812A9">
      <w:pPr>
        <w:pStyle w:val="Corpodetexto"/>
        <w:spacing w:before="5"/>
        <w:rPr>
          <w:sz w:val="11"/>
        </w:rPr>
      </w:pPr>
    </w:p>
    <w:p w:rsidR="00E812A9" w:rsidRDefault="00E552E7">
      <w:pPr>
        <w:pStyle w:val="Corpodetexto"/>
        <w:tabs>
          <w:tab w:val="left" w:pos="8113"/>
        </w:tabs>
        <w:spacing w:before="92"/>
        <w:ind w:left="118"/>
      </w:pPr>
      <w:r>
        <w:t>(  ) ADEQUAÇÃO, para o</w:t>
      </w:r>
      <w:r>
        <w:rPr>
          <w:spacing w:val="-12"/>
        </w:rPr>
        <w:t xml:space="preserve"> </w:t>
      </w:r>
      <w:r>
        <w:t xml:space="preserve">Setor/Secretaria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12A9" w:rsidRDefault="00E812A9">
      <w:pPr>
        <w:pStyle w:val="Corpodetexto"/>
        <w:spacing w:before="1"/>
        <w:rPr>
          <w:sz w:val="14"/>
        </w:rPr>
      </w:pPr>
    </w:p>
    <w:p w:rsidR="00E812A9" w:rsidRDefault="00E552E7">
      <w:pPr>
        <w:pStyle w:val="Corpodetexto"/>
        <w:spacing w:before="92"/>
        <w:ind w:left="118"/>
      </w:pPr>
      <w:r>
        <w:t>MOTIVO DA ADEQUAÇÃO</w:t>
      </w:r>
    </w:p>
    <w:p w:rsidR="00E812A9" w:rsidRDefault="00414CCB">
      <w:pPr>
        <w:pStyle w:val="Corpodetexto"/>
        <w:ind w:left="5" w:right="-29"/>
        <w:rPr>
          <w:sz w:val="20"/>
        </w:rPr>
      </w:pPr>
      <w:r w:rsidRPr="00414CCB">
        <w:rPr>
          <w:sz w:val="20"/>
        </w:rPr>
      </w:r>
      <w:r>
        <w:rPr>
          <w:sz w:val="20"/>
        </w:rPr>
        <w:pict>
          <v:group id="_x0000_s2051" style="width:486.25pt;height:64.35pt;mso-position-horizontal-relative:char;mso-position-vertical-relative:line" coordsize="9725,1287">
            <v:line id="_x0000_s2059" style="position:absolute" from="10,5" to="9715,5" strokeweight=".48pt"/>
            <v:line id="_x0000_s2058" style="position:absolute" from="5,0" to="5,1277" strokeweight=".48pt"/>
            <v:rect id="_x0000_s2057" style="position:absolute;top:1276;width:10;height:10" fillcolor="black" stroked="f"/>
            <v:rect id="_x0000_s2056" style="position:absolute;top:1276;width:10;height:10" fillcolor="black" stroked="f"/>
            <v:line id="_x0000_s2055" style="position:absolute" from="10,1282" to="9715,1282" strokeweight=".48pt"/>
            <v:line id="_x0000_s2054" style="position:absolute" from="9720,0" to="9720,1277" strokeweight=".16936mm"/>
            <v:rect id="_x0000_s2053" style="position:absolute;left:9714;top:1276;width:10;height:10" fillcolor="black" stroked="f"/>
            <v:rect id="_x0000_s2052" style="position:absolute;left:9714;top:1276;width:10;height:10" fillcolor="black" stroked="f"/>
            <w10:wrap type="none"/>
            <w10:anchorlock/>
          </v:group>
        </w:pict>
      </w:r>
    </w:p>
    <w:p w:rsidR="00E812A9" w:rsidRDefault="00E812A9">
      <w:pPr>
        <w:pStyle w:val="Corpodetexto"/>
        <w:spacing w:before="5"/>
        <w:rPr>
          <w:sz w:val="10"/>
        </w:rPr>
      </w:pPr>
    </w:p>
    <w:p w:rsidR="00E812A9" w:rsidRDefault="00E552E7">
      <w:pPr>
        <w:pStyle w:val="Heading1"/>
        <w:tabs>
          <w:tab w:val="left" w:pos="1751"/>
          <w:tab w:val="left" w:pos="3071"/>
        </w:tabs>
        <w:spacing w:before="91"/>
        <w:ind w:left="0"/>
      </w:pPr>
      <w:r>
        <w:t>Barra do</w:t>
      </w:r>
      <w:r>
        <w:rPr>
          <w:spacing w:val="-3"/>
        </w:rPr>
        <w:t xml:space="preserve"> </w:t>
      </w:r>
      <w:r>
        <w:t>Piraí,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.</w:t>
      </w:r>
    </w:p>
    <w:p w:rsidR="00E812A9" w:rsidRDefault="00E812A9">
      <w:pPr>
        <w:pStyle w:val="Corpodetexto"/>
        <w:rPr>
          <w:b/>
          <w:sz w:val="20"/>
        </w:rPr>
      </w:pPr>
    </w:p>
    <w:p w:rsidR="00E812A9" w:rsidRDefault="00E812A9">
      <w:pPr>
        <w:pStyle w:val="Corpodetexto"/>
        <w:rPr>
          <w:b/>
          <w:sz w:val="20"/>
        </w:rPr>
      </w:pPr>
    </w:p>
    <w:p w:rsidR="00E812A9" w:rsidRDefault="00414CCB">
      <w:pPr>
        <w:pStyle w:val="Corpodetexto"/>
        <w:spacing w:before="4"/>
        <w:rPr>
          <w:b/>
          <w:sz w:val="21"/>
        </w:rPr>
      </w:pPr>
      <w:r w:rsidRPr="00414CCB">
        <w:pict>
          <v:line id="_x0000_s2050" style="position:absolute;z-index:-251654144;mso-wrap-distance-left:0;mso-wrap-distance-right:0;mso-position-horizontal-relative:page" from="198.4pt,14.6pt" to="418.45pt,14.6pt" strokeweight=".24536mm">
            <w10:wrap type="topAndBottom" anchorx="page"/>
          </v:line>
        </w:pict>
      </w:r>
    </w:p>
    <w:p w:rsidR="00E812A9" w:rsidRDefault="00E552E7">
      <w:pPr>
        <w:spacing w:line="225" w:lineRule="exact"/>
        <w:ind w:left="2330" w:right="236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Assinatura e carimbo do responsável pela informação</w:t>
      </w:r>
    </w:p>
    <w:sectPr w:rsidR="00E812A9" w:rsidSect="00E812A9">
      <w:pgSz w:w="11910" w:h="16840"/>
      <w:pgMar w:top="420" w:right="840" w:bottom="2080" w:left="1300" w:header="0" w:footer="18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A9" w:rsidRDefault="00E812A9" w:rsidP="00E812A9">
      <w:r>
        <w:separator/>
      </w:r>
    </w:p>
  </w:endnote>
  <w:endnote w:type="continuationSeparator" w:id="1">
    <w:p w:rsidR="00E812A9" w:rsidRDefault="00E812A9" w:rsidP="00E8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A9" w:rsidRDefault="00414CCB">
    <w:pPr>
      <w:pStyle w:val="Corpodetexto"/>
      <w:spacing w:line="14" w:lineRule="auto"/>
      <w:rPr>
        <w:sz w:val="20"/>
      </w:rPr>
    </w:pPr>
    <w:r w:rsidRPr="00414C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36.6pt;width:6pt;height:15.3pt;z-index:-251658752;mso-position-horizontal-relative:page;mso-position-vertical-relative:page" filled="f" stroked="f">
          <v:textbox inset="0,0,0,0">
            <w:txbxContent>
              <w:p w:rsidR="00E812A9" w:rsidRDefault="00E552E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w w:val="99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A9" w:rsidRDefault="00E812A9" w:rsidP="00E812A9">
      <w:r>
        <w:separator/>
      </w:r>
    </w:p>
  </w:footnote>
  <w:footnote w:type="continuationSeparator" w:id="1">
    <w:p w:rsidR="00E812A9" w:rsidRDefault="00E812A9" w:rsidP="00E81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812A9"/>
    <w:rsid w:val="00414CCB"/>
    <w:rsid w:val="004B58A7"/>
    <w:rsid w:val="00501DC7"/>
    <w:rsid w:val="007945BD"/>
    <w:rsid w:val="008F3CE0"/>
    <w:rsid w:val="00E552E7"/>
    <w:rsid w:val="00E8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12A9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12A9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"/>
    <w:uiPriority w:val="1"/>
    <w:qFormat/>
    <w:rsid w:val="00E812A9"/>
    <w:pPr>
      <w:ind w:left="2330" w:right="29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1"/>
    <w:qFormat/>
    <w:rsid w:val="00E812A9"/>
  </w:style>
  <w:style w:type="paragraph" w:customStyle="1" w:styleId="TableParagraph">
    <w:name w:val="Table Paragraph"/>
    <w:basedOn w:val="Normal"/>
    <w:uiPriority w:val="1"/>
    <w:qFormat/>
    <w:rsid w:val="00E812A9"/>
  </w:style>
  <w:style w:type="paragraph" w:styleId="Cabealho">
    <w:name w:val="header"/>
    <w:basedOn w:val="Normal"/>
    <w:link w:val="CabealhoChar"/>
    <w:uiPriority w:val="99"/>
    <w:semiHidden/>
    <w:unhideWhenUsed/>
    <w:rsid w:val="00794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45BD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794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945BD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- FORMALIZAÇÃO DOS PROCESSOS DE DISPENSA DE LICITAÇÃO EM FUNÇÃO DO VALOR</dc:title>
  <dc:creator>Daniela</dc:creator>
  <cp:lastModifiedBy>Usuario</cp:lastModifiedBy>
  <cp:revision>5</cp:revision>
  <dcterms:created xsi:type="dcterms:W3CDTF">2020-03-18T20:03:00Z</dcterms:created>
  <dcterms:modified xsi:type="dcterms:W3CDTF">2020-03-18T20:18:00Z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